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A1B5C" w14:textId="77777777" w:rsidR="009342D0" w:rsidRPr="00877C55" w:rsidRDefault="009342D0" w:rsidP="00BD0331">
      <w:pPr>
        <w:pStyle w:val="intituldelarrt"/>
        <w:jc w:val="left"/>
        <w:rPr>
          <w:rFonts w:asciiTheme="minorHAnsi" w:hAnsiTheme="minorHAnsi" w:cstheme="minorHAnsi"/>
        </w:rPr>
      </w:pPr>
    </w:p>
    <w:p w14:paraId="0E4D6AB4" w14:textId="6D9CAD3A" w:rsidR="000750E7" w:rsidRDefault="00945352" w:rsidP="00654D9E">
      <w:pPr>
        <w:pStyle w:val="intituldelarrt"/>
        <w:tabs>
          <w:tab w:val="left" w:pos="4395"/>
        </w:tabs>
        <w:rPr>
          <w:rFonts w:asciiTheme="minorHAnsi" w:hAnsiTheme="minorHAnsi" w:cstheme="minorHAnsi"/>
          <w:sz w:val="24"/>
          <w:szCs w:val="24"/>
        </w:rPr>
      </w:pPr>
      <w:r w:rsidRPr="004115D1">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727229CD" wp14:editId="20BA8EC4">
                <wp:simplePos x="0" y="0"/>
                <wp:positionH relativeFrom="column">
                  <wp:posOffset>4717588</wp:posOffset>
                </wp:positionH>
                <wp:positionV relativeFrom="paragraph">
                  <wp:posOffset>-495935</wp:posOffset>
                </wp:positionV>
                <wp:extent cx="1509568" cy="284018"/>
                <wp:effectExtent l="0" t="0" r="0" b="1905"/>
                <wp:wrapNone/>
                <wp:docPr id="2" name="Zone de texte 2"/>
                <wp:cNvGraphicFramePr/>
                <a:graphic xmlns:a="http://schemas.openxmlformats.org/drawingml/2006/main">
                  <a:graphicData uri="http://schemas.microsoft.com/office/word/2010/wordprocessingShape">
                    <wps:wsp>
                      <wps:cNvSpPr txBox="1"/>
                      <wps:spPr>
                        <a:xfrm>
                          <a:off x="0" y="0"/>
                          <a:ext cx="1509568" cy="2840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072F9" w14:textId="77777777" w:rsidR="00945352" w:rsidRPr="00AC6106" w:rsidRDefault="00945352" w:rsidP="00945352">
                            <w:pPr>
                              <w:pStyle w:val="intituldelarrt"/>
                              <w:rPr>
                                <w:rFonts w:asciiTheme="minorHAnsi" w:hAnsiTheme="minorHAnsi" w:cstheme="minorHAnsi"/>
                                <w:sz w:val="25"/>
                                <w:szCs w:val="25"/>
                              </w:rPr>
                            </w:pPr>
                            <w:r w:rsidRPr="00AC6106">
                              <w:rPr>
                                <w:rFonts w:asciiTheme="minorHAnsi" w:hAnsiTheme="minorHAnsi" w:cstheme="minorHAnsi"/>
                                <w:sz w:val="25"/>
                                <w:szCs w:val="25"/>
                              </w:rPr>
                              <w:t>ARRÊTÉ</w:t>
                            </w:r>
                            <w:r>
                              <w:rPr>
                                <w:rFonts w:asciiTheme="minorHAnsi" w:hAnsiTheme="minorHAnsi" w:cstheme="minorHAnsi"/>
                                <w:sz w:val="25"/>
                                <w:szCs w:val="25"/>
                              </w:rPr>
                              <w:t xml:space="preserve"> N°</w:t>
                            </w:r>
                            <w:r w:rsidRPr="009909A0">
                              <w:rPr>
                                <w:rFonts w:asciiTheme="minorHAnsi" w:hAnsiTheme="minorHAnsi" w:cstheme="minorHAnsi"/>
                                <w:sz w:val="25"/>
                                <w:szCs w:val="25"/>
                                <w:highlight w:val="yellow"/>
                              </w:rPr>
                              <w:t>…………….</w:t>
                            </w:r>
                          </w:p>
                          <w:p w14:paraId="6397B94F" w14:textId="77777777" w:rsidR="00945352" w:rsidRDefault="00945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7229CD" id="_x0000_t202" coordsize="21600,21600" o:spt="202" path="m,l,21600r21600,l21600,xe">
                <v:stroke joinstyle="miter"/>
                <v:path gradientshapeok="t" o:connecttype="rect"/>
              </v:shapetype>
              <v:shape id="Zone de texte 2" o:spid="_x0000_s1026" type="#_x0000_t202" style="position:absolute;left:0;text-align:left;margin-left:371.45pt;margin-top:-39.05pt;width:118.85pt;height:2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" fillcolor="white [3201]" stroked="f" strokeweight=".5pt">
                <v:textbox>
                  <w:txbxContent>
                    <w:p w14:paraId="7F9072F9" w14:textId="77777777" w:rsidR="00945352" w:rsidRPr="00AC6106" w:rsidRDefault="00945352" w:rsidP="00945352">
                      <w:pPr>
                        <w:pStyle w:val="intituldelarrt"/>
                        <w:rPr>
                          <w:rFonts w:asciiTheme="minorHAnsi" w:hAnsiTheme="minorHAnsi" w:cstheme="minorHAnsi"/>
                          <w:sz w:val="25"/>
                          <w:szCs w:val="25"/>
                        </w:rPr>
                      </w:pPr>
                      <w:r w:rsidRPr="00AC6106">
                        <w:rPr>
                          <w:rFonts w:asciiTheme="minorHAnsi" w:hAnsiTheme="minorHAnsi" w:cstheme="minorHAnsi"/>
                          <w:sz w:val="25"/>
                          <w:szCs w:val="25"/>
                        </w:rPr>
                        <w:t>ARRÊTÉ</w:t>
                      </w:r>
                      <w:r>
                        <w:rPr>
                          <w:rFonts w:asciiTheme="minorHAnsi" w:hAnsiTheme="minorHAnsi" w:cstheme="minorHAnsi"/>
                          <w:sz w:val="25"/>
                          <w:szCs w:val="25"/>
                        </w:rPr>
                        <w:t xml:space="preserve"> N°</w:t>
                      </w:r>
                      <w:r w:rsidRPr="009909A0">
                        <w:rPr>
                          <w:rFonts w:asciiTheme="minorHAnsi" w:hAnsiTheme="minorHAnsi" w:cstheme="minorHAnsi"/>
                          <w:sz w:val="25"/>
                          <w:szCs w:val="25"/>
                          <w:highlight w:val="yellow"/>
                        </w:rPr>
                        <w:t>…………….</w:t>
                      </w:r>
                    </w:p>
                    <w:p w14:paraId="6397B94F" w14:textId="77777777" w:rsidR="00945352" w:rsidRDefault="00945352"/>
                  </w:txbxContent>
                </v:textbox>
              </v:shape>
            </w:pict>
          </mc:Fallback>
        </mc:AlternateContent>
      </w:r>
      <w:r w:rsidR="00C255E5" w:rsidRPr="004115D1">
        <w:rPr>
          <w:rFonts w:asciiTheme="minorHAnsi" w:hAnsiTheme="minorHAnsi" w:cstheme="minorHAnsi"/>
          <w:sz w:val="24"/>
          <w:szCs w:val="24"/>
        </w:rPr>
        <w:t xml:space="preserve">ARRÊTÉ </w:t>
      </w:r>
      <w:r w:rsidR="00C255E5">
        <w:rPr>
          <w:rFonts w:asciiTheme="minorHAnsi" w:hAnsiTheme="minorHAnsi" w:cstheme="minorHAnsi"/>
          <w:sz w:val="24"/>
          <w:szCs w:val="24"/>
        </w:rPr>
        <w:t>DE RETENUE SUR TRAITEMENT POUR ABSENCE DE SERVICE FAIT</w:t>
      </w:r>
    </w:p>
    <w:p w14:paraId="745B2675" w14:textId="77777777" w:rsidR="00C255E5" w:rsidRPr="004115D1" w:rsidRDefault="00C255E5" w:rsidP="00654D9E">
      <w:pPr>
        <w:pStyle w:val="intituldelarrt"/>
        <w:tabs>
          <w:tab w:val="left" w:pos="4395"/>
        </w:tabs>
        <w:rPr>
          <w:rFonts w:cstheme="minorHAnsi"/>
          <w:i/>
          <w:sz w:val="24"/>
          <w:szCs w:val="24"/>
        </w:rPr>
      </w:pPr>
    </w:p>
    <w:p w14:paraId="32EC7172" w14:textId="3FAE5F2B" w:rsidR="00496F9D" w:rsidRDefault="000D75FD" w:rsidP="004D03E1">
      <w:pPr>
        <w:pStyle w:val="Sansinterligne"/>
      </w:pPr>
      <w:r w:rsidRPr="004115D1">
        <w:t xml:space="preserve">Le Maire </w:t>
      </w:r>
      <w:r w:rsidRPr="004115D1">
        <w:rPr>
          <w:i/>
          <w:iCs/>
        </w:rPr>
        <w:t>(ou le Président)</w:t>
      </w:r>
      <w:r w:rsidRPr="004115D1">
        <w:t xml:space="preserve"> de </w:t>
      </w:r>
      <w:r w:rsidRPr="009909A0">
        <w:rPr>
          <w:highlight w:val="yellow"/>
        </w:rPr>
        <w:t>……</w:t>
      </w:r>
      <w:proofErr w:type="gramStart"/>
      <w:r w:rsidRPr="009909A0">
        <w:rPr>
          <w:highlight w:val="yellow"/>
        </w:rPr>
        <w:t>…….</w:t>
      </w:r>
      <w:proofErr w:type="gramEnd"/>
      <w:r w:rsidRPr="009909A0">
        <w:rPr>
          <w:highlight w:val="yellow"/>
        </w:rPr>
        <w:t>.……,</w:t>
      </w:r>
    </w:p>
    <w:p w14:paraId="2BF5E2A7" w14:textId="77777777" w:rsidR="00C255E5" w:rsidRPr="004115D1" w:rsidRDefault="00C255E5" w:rsidP="004D03E1">
      <w:pPr>
        <w:pStyle w:val="Sansinterligne"/>
      </w:pPr>
    </w:p>
    <w:p w14:paraId="7DF19EC2" w14:textId="7F2E313D" w:rsidR="009718A4" w:rsidRPr="004115D1" w:rsidRDefault="000750E7" w:rsidP="004D03E1">
      <w:pPr>
        <w:pStyle w:val="Sansinterligne"/>
      </w:pPr>
      <w:r w:rsidRPr="004115D1">
        <w:rPr>
          <w:b/>
          <w:bCs/>
        </w:rPr>
        <w:t>VU</w:t>
      </w:r>
      <w:r w:rsidRPr="004115D1">
        <w:t xml:space="preserve"> </w:t>
      </w:r>
      <w:r w:rsidR="009718A4" w:rsidRPr="004115D1">
        <w:t xml:space="preserve">le </w:t>
      </w:r>
      <w:r w:rsidR="000D2F55">
        <w:t>C</w:t>
      </w:r>
      <w:r w:rsidR="009718A4" w:rsidRPr="004115D1">
        <w:t xml:space="preserve">ode </w:t>
      </w:r>
      <w:r w:rsidR="000D2F55">
        <w:t>G</w:t>
      </w:r>
      <w:r w:rsidR="009718A4" w:rsidRPr="004115D1">
        <w:t>énéral de la Fonction Publique</w:t>
      </w:r>
      <w:r w:rsidR="00654D9E">
        <w:t xml:space="preserve"> et notamment</w:t>
      </w:r>
      <w:r w:rsidR="00C255E5">
        <w:t xml:space="preserve"> son article L.712-1,</w:t>
      </w:r>
      <w:r w:rsidR="009718A4" w:rsidRPr="004115D1">
        <w:t xml:space="preserve"> </w:t>
      </w:r>
    </w:p>
    <w:p w14:paraId="2BC3F4EF" w14:textId="11AB279C" w:rsidR="00C16ED7" w:rsidRDefault="000750E7" w:rsidP="004D03E1">
      <w:pPr>
        <w:pStyle w:val="Sansinterligne"/>
      </w:pPr>
      <w:r w:rsidRPr="004115D1">
        <w:rPr>
          <w:b/>
          <w:bCs/>
        </w:rPr>
        <w:t>VU</w:t>
      </w:r>
      <w:r w:rsidRPr="004115D1">
        <w:t xml:space="preserve"> </w:t>
      </w:r>
      <w:r w:rsidR="00C255E5">
        <w:t>la Loi n°61-825 du 29 juillet 1961 de finance rectificative pour 1961 et notamment son article 4,</w:t>
      </w:r>
    </w:p>
    <w:p w14:paraId="36B13006" w14:textId="3CDC5258" w:rsidR="00C255E5" w:rsidRDefault="00C255E5" w:rsidP="004D03E1">
      <w:pPr>
        <w:pStyle w:val="Sansinterligne"/>
      </w:pPr>
      <w:r w:rsidRPr="00C255E5">
        <w:rPr>
          <w:b/>
          <w:bCs/>
          <w:i/>
          <w:iCs/>
          <w:highlight w:val="yellow"/>
        </w:rPr>
        <w:t>(Le cas échéant pour les agents contractuels)</w:t>
      </w:r>
      <w:r w:rsidRPr="00C255E5">
        <w:rPr>
          <w:b/>
          <w:bCs/>
        </w:rPr>
        <w:t xml:space="preserve"> V</w:t>
      </w:r>
      <w:r>
        <w:rPr>
          <w:b/>
          <w:bCs/>
        </w:rPr>
        <w:t>U</w:t>
      </w:r>
      <w:r w:rsidRPr="00C255E5">
        <w:rPr>
          <w:b/>
          <w:bCs/>
        </w:rPr>
        <w:t xml:space="preserve"> </w:t>
      </w:r>
      <w:r>
        <w:t xml:space="preserve">le décret n°88-145 du 15 février 1988 relatif aux agents contractuel de la fonction publique territoriale, </w:t>
      </w:r>
    </w:p>
    <w:p w14:paraId="6C944691" w14:textId="1F717CF3" w:rsidR="009E75E0" w:rsidRDefault="00D52960" w:rsidP="004D03E1">
      <w:pPr>
        <w:pStyle w:val="Sansinterligne"/>
        <w:rPr>
          <w:b/>
          <w:bCs/>
        </w:rPr>
      </w:pPr>
      <w:r w:rsidRPr="00D52960">
        <w:rPr>
          <w:b/>
          <w:bCs/>
          <w:i/>
          <w:iCs/>
          <w:highlight w:val="yellow"/>
        </w:rPr>
        <w:t>(</w:t>
      </w:r>
      <w:r w:rsidR="009E75E0" w:rsidRPr="00D52960">
        <w:rPr>
          <w:b/>
          <w:bCs/>
          <w:i/>
          <w:iCs/>
          <w:highlight w:val="yellow"/>
        </w:rPr>
        <w:t>Le cas échéant pour les agents à temps non complet</w:t>
      </w:r>
      <w:r w:rsidRPr="00D52960">
        <w:rPr>
          <w:b/>
          <w:bCs/>
          <w:i/>
          <w:iCs/>
        </w:rPr>
        <w:t>)</w:t>
      </w:r>
      <w:r w:rsidR="009E75E0" w:rsidRPr="00D52960">
        <w:rPr>
          <w:b/>
          <w:bCs/>
        </w:rPr>
        <w:t xml:space="preserve"> VU</w:t>
      </w:r>
      <w:r w:rsidR="009E75E0">
        <w:t xml:space="preserve"> le </w:t>
      </w:r>
      <w:r w:rsidR="009E75E0" w:rsidRPr="009E75E0">
        <w:t>décret n°91-298 du 20 mars 1991 portant dispositions statutaires applicables aux fonctionnaires territoriaux nommés dans des emplois permanents à temps non complet</w:t>
      </w:r>
      <w:r w:rsidR="009E75E0">
        <w:t>,</w:t>
      </w:r>
    </w:p>
    <w:p w14:paraId="55E5841F" w14:textId="3BBE8845" w:rsidR="00905C90" w:rsidRPr="009E75E0" w:rsidRDefault="00D52960" w:rsidP="004D03E1">
      <w:pPr>
        <w:pStyle w:val="Sansinterligne"/>
        <w:rPr>
          <w:b/>
          <w:bCs/>
        </w:rPr>
      </w:pPr>
      <w:r>
        <w:rPr>
          <w:b/>
          <w:bCs/>
          <w:i/>
          <w:iCs/>
          <w:highlight w:val="yellow"/>
        </w:rPr>
        <w:t>(</w:t>
      </w:r>
      <w:r w:rsidR="00905C90" w:rsidRPr="008B05E5">
        <w:rPr>
          <w:b/>
          <w:bCs/>
          <w:i/>
          <w:iCs/>
          <w:highlight w:val="yellow"/>
        </w:rPr>
        <w:t>Le cas échéant, pour les agents stagiaires</w:t>
      </w:r>
      <w:r>
        <w:rPr>
          <w:b/>
          <w:bCs/>
          <w:i/>
          <w:iCs/>
        </w:rPr>
        <w:t>)</w:t>
      </w:r>
      <w:r w:rsidR="00905C90">
        <w:t xml:space="preserve"> </w:t>
      </w:r>
      <w:r w:rsidR="00905C90" w:rsidRPr="00905C90">
        <w:rPr>
          <w:b/>
          <w:bCs/>
        </w:rPr>
        <w:t>VU</w:t>
      </w:r>
      <w:r w:rsidR="00905C90">
        <w:t xml:space="preserve"> le décret n°92-1194 du 4 novembre 1992 fixant les dispositions communes applicables aux fonctionnaires stagiaires de la fonction publique territoriale,</w:t>
      </w:r>
    </w:p>
    <w:p w14:paraId="6DCD81C0" w14:textId="46126DD7" w:rsidR="00F70011" w:rsidRDefault="000750E7" w:rsidP="004D03E1">
      <w:pPr>
        <w:pStyle w:val="Sansinterligne"/>
      </w:pPr>
      <w:r w:rsidRPr="004115D1">
        <w:rPr>
          <w:b/>
          <w:bCs/>
        </w:rPr>
        <w:t>Considérant</w:t>
      </w:r>
      <w:r w:rsidRPr="004115D1">
        <w:t xml:space="preserve"> que </w:t>
      </w:r>
      <w:r w:rsidR="00C255E5">
        <w:t xml:space="preserve">les agents de droit public ont droit, après service fait, à rémunération, </w:t>
      </w:r>
    </w:p>
    <w:p w14:paraId="52AA3B7E" w14:textId="7D35DE22" w:rsidR="00C255E5" w:rsidRDefault="00C255E5" w:rsidP="004D03E1">
      <w:pPr>
        <w:pStyle w:val="Sansinterligne"/>
      </w:pPr>
      <w:r w:rsidRPr="00C255E5">
        <w:rPr>
          <w:b/>
          <w:bCs/>
        </w:rPr>
        <w:t>Considérant</w:t>
      </w:r>
      <w:r>
        <w:t xml:space="preserve"> qu’il n’y a pas service fait lorsque l’agent public s’abstient d’effectuer tout ou partie de ses heures de service ou lorsque l’agent, bien qu’effectuant ses heures de service, n’exécute pas tout ou partie de ses obligations de service, </w:t>
      </w:r>
    </w:p>
    <w:p w14:paraId="539080B3" w14:textId="33C5249E" w:rsidR="00C255E5" w:rsidRDefault="00C255E5" w:rsidP="004D03E1">
      <w:pPr>
        <w:pStyle w:val="Sansinterligne"/>
      </w:pPr>
      <w:r w:rsidRPr="00C255E5">
        <w:rPr>
          <w:b/>
          <w:bCs/>
        </w:rPr>
        <w:t xml:space="preserve">Considérant </w:t>
      </w:r>
      <w:r>
        <w:t>que Monsieur ou Madame</w:t>
      </w:r>
      <w:r w:rsidRPr="00C255E5">
        <w:rPr>
          <w:highlight w:val="yellow"/>
        </w:rPr>
        <w:t>…………</w:t>
      </w:r>
      <w:r>
        <w:t xml:space="preserve"> n’a pas effectué </w:t>
      </w:r>
      <w:r w:rsidRPr="00C255E5">
        <w:rPr>
          <w:highlight w:val="yellow"/>
        </w:rPr>
        <w:t xml:space="preserve">ses heures de service du…. </w:t>
      </w:r>
      <w:proofErr w:type="gramStart"/>
      <w:r w:rsidRPr="00C255E5">
        <w:rPr>
          <w:highlight w:val="yellow"/>
        </w:rPr>
        <w:t>au</w:t>
      </w:r>
      <w:proofErr w:type="gramEnd"/>
      <w:r w:rsidRPr="00C255E5">
        <w:rPr>
          <w:highlight w:val="yellow"/>
        </w:rPr>
        <w:t>…. O</w:t>
      </w:r>
      <w:r>
        <w:rPr>
          <w:highlight w:val="yellow"/>
        </w:rPr>
        <w:t>U</w:t>
      </w:r>
      <w:r w:rsidRPr="00C255E5">
        <w:rPr>
          <w:highlight w:val="yellow"/>
        </w:rPr>
        <w:t xml:space="preserve"> sur la journée du……</w:t>
      </w:r>
      <w:r>
        <w:t>,</w:t>
      </w:r>
    </w:p>
    <w:p w14:paraId="73FB7FCA" w14:textId="1DB7BEFA" w:rsidR="00C255E5" w:rsidRPr="004115D1" w:rsidRDefault="00C255E5" w:rsidP="004D03E1">
      <w:pPr>
        <w:pStyle w:val="Sansinterligne"/>
        <w:rPr>
          <w:b/>
          <w:bCs/>
        </w:rPr>
      </w:pPr>
      <w:r w:rsidRPr="00C255E5">
        <w:rPr>
          <w:b/>
          <w:bCs/>
        </w:rPr>
        <w:t xml:space="preserve">Considérant </w:t>
      </w:r>
      <w:r>
        <w:t xml:space="preserve">que cette absence de service justifie une mesure de retenue sur traitement pour absence de service fait strictement proportionnelle à la durée de l’absence, </w:t>
      </w:r>
    </w:p>
    <w:p w14:paraId="78E4382C" w14:textId="6D68F009" w:rsidR="000750E7" w:rsidRPr="004115D1" w:rsidRDefault="000750E7" w:rsidP="000750E7">
      <w:pPr>
        <w:tabs>
          <w:tab w:val="left" w:pos="284"/>
          <w:tab w:val="left" w:pos="2268"/>
          <w:tab w:val="left" w:pos="2552"/>
        </w:tabs>
        <w:jc w:val="center"/>
        <w:rPr>
          <w:rFonts w:cstheme="minorHAnsi"/>
          <w:b/>
          <w:bCs/>
          <w:sz w:val="24"/>
          <w:szCs w:val="24"/>
        </w:rPr>
      </w:pPr>
      <w:r w:rsidRPr="004115D1">
        <w:rPr>
          <w:rFonts w:cstheme="minorHAnsi"/>
          <w:b/>
          <w:bCs/>
          <w:sz w:val="24"/>
          <w:szCs w:val="24"/>
        </w:rPr>
        <w:t>ARRÊTE</w:t>
      </w:r>
    </w:p>
    <w:p w14:paraId="52BC24B2" w14:textId="40FBEF94" w:rsidR="000750E7" w:rsidRDefault="000750E7" w:rsidP="000750E7">
      <w:pPr>
        <w:tabs>
          <w:tab w:val="left" w:pos="284"/>
          <w:tab w:val="left" w:pos="2268"/>
          <w:tab w:val="left" w:pos="2552"/>
        </w:tabs>
        <w:jc w:val="both"/>
        <w:rPr>
          <w:rFonts w:cstheme="minorHAnsi"/>
        </w:rPr>
      </w:pPr>
      <w:r w:rsidRPr="009E75E0">
        <w:rPr>
          <w:rFonts w:cstheme="minorHAnsi"/>
          <w:b/>
          <w:bCs/>
          <w:u w:val="single"/>
        </w:rPr>
        <w:t>Article 1 :</w:t>
      </w:r>
      <w:r w:rsidRPr="004115D1">
        <w:rPr>
          <w:rFonts w:cstheme="minorHAnsi"/>
          <w:b/>
          <w:bCs/>
        </w:rPr>
        <w:t xml:space="preserve">  </w:t>
      </w:r>
      <w:r w:rsidR="00C255E5" w:rsidRPr="00BD0331">
        <w:rPr>
          <w:rFonts w:cstheme="minorHAnsi"/>
        </w:rPr>
        <w:t>Monsieur ou Madame</w:t>
      </w:r>
      <w:r w:rsidR="00C255E5" w:rsidRPr="00BD0331">
        <w:rPr>
          <w:rFonts w:cstheme="minorHAnsi"/>
          <w:highlight w:val="yellow"/>
        </w:rPr>
        <w:t>…………</w:t>
      </w:r>
      <w:proofErr w:type="gramStart"/>
      <w:r w:rsidR="00C255E5" w:rsidRPr="00BD0331">
        <w:rPr>
          <w:rFonts w:cstheme="minorHAnsi"/>
          <w:highlight w:val="yellow"/>
        </w:rPr>
        <w:t>…….</w:t>
      </w:r>
      <w:proofErr w:type="gramEnd"/>
      <w:r w:rsidR="00C255E5" w:rsidRPr="00BD0331">
        <w:rPr>
          <w:rFonts w:cstheme="minorHAnsi"/>
          <w:highlight w:val="yellow"/>
        </w:rPr>
        <w:t>.,…………… (</w:t>
      </w:r>
      <w:r w:rsidR="00C255E5" w:rsidRPr="00BD0331">
        <w:rPr>
          <w:rFonts w:cstheme="minorHAnsi"/>
          <w:i/>
          <w:iCs/>
          <w:highlight w:val="yellow"/>
        </w:rPr>
        <w:t>grade</w:t>
      </w:r>
      <w:r w:rsidR="00C255E5" w:rsidRPr="00BD0331">
        <w:rPr>
          <w:rFonts w:cstheme="minorHAnsi"/>
          <w:highlight w:val="yellow"/>
        </w:rPr>
        <w:t>)</w:t>
      </w:r>
      <w:r w:rsidR="00C255E5" w:rsidRPr="00BD0331">
        <w:rPr>
          <w:rFonts w:cstheme="minorHAnsi"/>
        </w:rPr>
        <w:t xml:space="preserve"> subira une retenue sur traitement de</w:t>
      </w:r>
      <w:r w:rsidR="00C255E5" w:rsidRPr="00BD0331">
        <w:rPr>
          <w:rFonts w:cstheme="minorHAnsi"/>
          <w:highlight w:val="yellow"/>
        </w:rPr>
        <w:t>…./30</w:t>
      </w:r>
      <w:r w:rsidR="00C255E5" w:rsidRPr="00BD0331">
        <w:rPr>
          <w:rFonts w:cstheme="minorHAnsi"/>
          <w:highlight w:val="yellow"/>
          <w:vertAlign w:val="superscript"/>
        </w:rPr>
        <w:t>ème</w:t>
      </w:r>
      <w:r w:rsidR="00C255E5" w:rsidRPr="00BD0331">
        <w:rPr>
          <w:rFonts w:cstheme="minorHAnsi"/>
          <w:highlight w:val="yellow"/>
        </w:rPr>
        <w:t xml:space="preserve"> (</w:t>
      </w:r>
      <w:r w:rsidR="00C255E5" w:rsidRPr="00BD0331">
        <w:rPr>
          <w:rFonts w:cstheme="minorHAnsi"/>
          <w:i/>
          <w:iCs/>
          <w:highlight w:val="yellow"/>
        </w:rPr>
        <w:t>pour une journée</w:t>
      </w:r>
      <w:r w:rsidR="00C255E5" w:rsidRPr="00BD0331">
        <w:rPr>
          <w:rFonts w:cstheme="minorHAnsi"/>
          <w:highlight w:val="yellow"/>
        </w:rPr>
        <w:t>), de …../60</w:t>
      </w:r>
      <w:r w:rsidR="00C255E5" w:rsidRPr="00BD0331">
        <w:rPr>
          <w:rFonts w:cstheme="minorHAnsi"/>
          <w:highlight w:val="yellow"/>
          <w:vertAlign w:val="superscript"/>
        </w:rPr>
        <w:t>ème</w:t>
      </w:r>
      <w:r w:rsidR="00C255E5" w:rsidRPr="00BD0331">
        <w:rPr>
          <w:rFonts w:cstheme="minorHAnsi"/>
          <w:highlight w:val="yellow"/>
        </w:rPr>
        <w:t xml:space="preserve"> (</w:t>
      </w:r>
      <w:r w:rsidR="00C255E5" w:rsidRPr="00BD0331">
        <w:rPr>
          <w:rFonts w:cstheme="minorHAnsi"/>
          <w:i/>
          <w:iCs/>
          <w:highlight w:val="yellow"/>
        </w:rPr>
        <w:t>pour une demi-journée</w:t>
      </w:r>
      <w:r w:rsidR="00C255E5" w:rsidRPr="00BD0331">
        <w:rPr>
          <w:rFonts w:cstheme="minorHAnsi"/>
          <w:highlight w:val="yellow"/>
        </w:rPr>
        <w:t>), ou de …../151,67</w:t>
      </w:r>
      <w:r w:rsidR="00C255E5" w:rsidRPr="00BD0331">
        <w:rPr>
          <w:rFonts w:cstheme="minorHAnsi"/>
          <w:highlight w:val="yellow"/>
          <w:vertAlign w:val="superscript"/>
        </w:rPr>
        <w:t>ème</w:t>
      </w:r>
      <w:r w:rsidR="00C255E5" w:rsidRPr="00BD0331">
        <w:rPr>
          <w:rFonts w:cstheme="minorHAnsi"/>
          <w:highlight w:val="yellow"/>
        </w:rPr>
        <w:t xml:space="preserve"> (</w:t>
      </w:r>
      <w:r w:rsidR="00C255E5" w:rsidRPr="00BD0331">
        <w:rPr>
          <w:rFonts w:cstheme="minorHAnsi"/>
          <w:i/>
          <w:iCs/>
          <w:highlight w:val="yellow"/>
        </w:rPr>
        <w:t>pour une  heure</w:t>
      </w:r>
      <w:r w:rsidR="00C255E5" w:rsidRPr="00BD0331">
        <w:rPr>
          <w:rFonts w:cstheme="minorHAnsi"/>
          <w:highlight w:val="yellow"/>
        </w:rPr>
        <w:t>) sur son traitement du mois de…..</w:t>
      </w:r>
    </w:p>
    <w:p w14:paraId="2D499C64" w14:textId="259E9072" w:rsidR="00C177F9" w:rsidRPr="004115D1" w:rsidRDefault="00654D9E" w:rsidP="004D03E1">
      <w:pPr>
        <w:tabs>
          <w:tab w:val="left" w:pos="284"/>
          <w:tab w:val="left" w:pos="2268"/>
          <w:tab w:val="left" w:pos="2552"/>
        </w:tabs>
        <w:jc w:val="both"/>
        <w:rPr>
          <w:rFonts w:cstheme="minorHAnsi"/>
        </w:rPr>
      </w:pPr>
      <w:r w:rsidRPr="009E75E0">
        <w:rPr>
          <w:rFonts w:cstheme="minorHAnsi"/>
          <w:b/>
          <w:bCs/>
          <w:u w:val="single"/>
        </w:rPr>
        <w:t>Article 2</w:t>
      </w:r>
      <w:r>
        <w:rPr>
          <w:rFonts w:cstheme="minorHAnsi"/>
        </w:rPr>
        <w:t xml:space="preserve"> : </w:t>
      </w:r>
      <w:r w:rsidR="00C255E5">
        <w:rPr>
          <w:rFonts w:cstheme="minorHAnsi"/>
        </w:rPr>
        <w:t xml:space="preserve">La retenue </w:t>
      </w:r>
      <w:r w:rsidR="00BD0331">
        <w:rPr>
          <w:rFonts w:cstheme="minorHAnsi"/>
        </w:rPr>
        <w:t>effectuée est calculée sur le traitement de base, l’indemnité de résidence ainsi que sur les primes et indemnités.</w:t>
      </w:r>
      <w:r w:rsidR="00567DCF">
        <w:rPr>
          <w:rFonts w:cstheme="minorHAnsi"/>
        </w:rPr>
        <w:t xml:space="preserve"> </w:t>
      </w:r>
    </w:p>
    <w:p w14:paraId="27271B54" w14:textId="4EF5A3DC" w:rsidR="000750E7" w:rsidRDefault="000750E7" w:rsidP="000750E7">
      <w:pPr>
        <w:jc w:val="both"/>
        <w:rPr>
          <w:rFonts w:cstheme="minorHAnsi"/>
          <w:bCs/>
        </w:rPr>
      </w:pPr>
      <w:r w:rsidRPr="009E75E0">
        <w:rPr>
          <w:rFonts w:cstheme="minorHAnsi"/>
          <w:b/>
          <w:u w:val="single"/>
        </w:rPr>
        <w:t xml:space="preserve">Article </w:t>
      </w:r>
      <w:r w:rsidR="009909A0" w:rsidRPr="009E75E0">
        <w:rPr>
          <w:rFonts w:cstheme="minorHAnsi"/>
          <w:b/>
          <w:u w:val="single"/>
        </w:rPr>
        <w:t>3</w:t>
      </w:r>
      <w:r w:rsidR="00F70011" w:rsidRPr="004115D1">
        <w:rPr>
          <w:rFonts w:cstheme="minorHAnsi"/>
          <w:b/>
        </w:rPr>
        <w:t xml:space="preserve"> : </w:t>
      </w:r>
      <w:r w:rsidR="00BD0331" w:rsidRPr="00BD0331">
        <w:rPr>
          <w:rFonts w:cstheme="minorHAnsi"/>
          <w:bCs/>
        </w:rPr>
        <w:t>La période non rémunérée pour absence de service fait n’est pas prise en compte dans le calcul des droits à pension, ni pour l’avancement de grade et d’échelon.</w:t>
      </w:r>
    </w:p>
    <w:p w14:paraId="3D4DEF69" w14:textId="70E4E1A3" w:rsidR="00BD0331" w:rsidRPr="004115D1" w:rsidRDefault="00BD0331" w:rsidP="000750E7">
      <w:pPr>
        <w:jc w:val="both"/>
        <w:rPr>
          <w:rFonts w:cstheme="minorHAnsi"/>
        </w:rPr>
      </w:pPr>
      <w:r w:rsidRPr="00BD0331">
        <w:rPr>
          <w:rFonts w:cstheme="minorHAnsi"/>
          <w:b/>
          <w:u w:val="single"/>
        </w:rPr>
        <w:t>Article 4</w:t>
      </w:r>
      <w:r>
        <w:rPr>
          <w:rFonts w:cstheme="minorHAnsi"/>
          <w:bCs/>
        </w:rPr>
        <w:t> : Le directeur général des services ou le secrétaire général de mairie est chargé de l’exécution du présent arrêté.</w:t>
      </w:r>
    </w:p>
    <w:p w14:paraId="2C88DDF2" w14:textId="36DA5468" w:rsidR="00E82CBC" w:rsidRPr="004115D1" w:rsidRDefault="00E82CBC" w:rsidP="00E82CBC">
      <w:pPr>
        <w:autoSpaceDE w:val="0"/>
        <w:autoSpaceDN w:val="0"/>
        <w:spacing w:after="0" w:line="240" w:lineRule="auto"/>
        <w:jc w:val="both"/>
        <w:rPr>
          <w:rFonts w:eastAsiaTheme="minorEastAsia" w:cstheme="minorHAnsi"/>
          <w:lang w:eastAsia="fr-FR"/>
        </w:rPr>
      </w:pPr>
      <w:bookmarkStart w:id="0" w:name="_Hlk13727693"/>
      <w:r w:rsidRPr="009E75E0">
        <w:rPr>
          <w:rFonts w:eastAsiaTheme="minorEastAsia" w:cstheme="minorHAnsi"/>
          <w:b/>
          <w:bCs/>
          <w:u w:val="single"/>
          <w:lang w:eastAsia="fr-FR"/>
        </w:rPr>
        <w:t xml:space="preserve">Article </w:t>
      </w:r>
      <w:r w:rsidR="00BD0331">
        <w:rPr>
          <w:rFonts w:eastAsiaTheme="minorEastAsia" w:cstheme="minorHAnsi"/>
          <w:b/>
          <w:bCs/>
          <w:u w:val="single"/>
          <w:lang w:eastAsia="fr-FR"/>
        </w:rPr>
        <w:t>5</w:t>
      </w:r>
      <w:r w:rsidRPr="004115D1">
        <w:rPr>
          <w:rFonts w:eastAsiaTheme="minorEastAsia" w:cstheme="minorHAnsi"/>
          <w:b/>
          <w:bCs/>
          <w:lang w:eastAsia="fr-FR"/>
        </w:rPr>
        <w:t xml:space="preserve"> </w:t>
      </w:r>
      <w:bookmarkEnd w:id="0"/>
      <w:r w:rsidRPr="004115D1">
        <w:rPr>
          <w:rFonts w:eastAsiaTheme="minorEastAsia" w:cstheme="minorHAnsi"/>
          <w:lang w:eastAsia="fr-FR"/>
        </w:rPr>
        <w:t xml:space="preserve">: Ampliation du présent arrêté sera transmise </w:t>
      </w:r>
      <w:r w:rsidR="00715C08">
        <w:rPr>
          <w:rFonts w:eastAsiaTheme="minorEastAsia" w:cstheme="minorHAnsi"/>
          <w:lang w:eastAsia="fr-FR"/>
        </w:rPr>
        <w:t>au Service de Gestion Comptable</w:t>
      </w:r>
      <w:r w:rsidRPr="004115D1">
        <w:rPr>
          <w:rFonts w:eastAsiaTheme="minorEastAsia" w:cstheme="minorHAnsi"/>
          <w:lang w:eastAsia="fr-FR"/>
        </w:rPr>
        <w:t>, M. le Président du Centre de Gestion, et notifiée à l’agent.</w:t>
      </w:r>
    </w:p>
    <w:p w14:paraId="19B75825" w14:textId="77777777" w:rsidR="00E82CBC" w:rsidRPr="004115D1" w:rsidRDefault="00E82CBC" w:rsidP="00E82CBC">
      <w:pPr>
        <w:autoSpaceDE w:val="0"/>
        <w:autoSpaceDN w:val="0"/>
        <w:spacing w:after="0" w:line="240" w:lineRule="auto"/>
        <w:jc w:val="both"/>
        <w:rPr>
          <w:rFonts w:eastAsiaTheme="minorEastAsia" w:cstheme="minorHAnsi"/>
          <w:lang w:eastAsia="fr-FR"/>
        </w:rPr>
      </w:pPr>
    </w:p>
    <w:p w14:paraId="29BD4501" w14:textId="7730FD8F" w:rsidR="00E82CBC" w:rsidRPr="004115D1" w:rsidRDefault="00E82CBC" w:rsidP="009909A0">
      <w:pPr>
        <w:autoSpaceDE w:val="0"/>
        <w:autoSpaceDN w:val="0"/>
        <w:spacing w:after="0" w:line="240" w:lineRule="auto"/>
        <w:jc w:val="both"/>
        <w:rPr>
          <w:rFonts w:eastAsiaTheme="minorEastAsia" w:cstheme="minorHAnsi"/>
          <w:lang w:eastAsia="fr-FR"/>
        </w:rPr>
      </w:pPr>
      <w:r w:rsidRPr="009E75E0">
        <w:rPr>
          <w:rFonts w:eastAsiaTheme="minorEastAsia" w:cstheme="minorHAnsi"/>
          <w:b/>
          <w:bCs/>
          <w:u w:val="single"/>
          <w:lang w:eastAsia="fr-FR"/>
        </w:rPr>
        <w:t xml:space="preserve">Article </w:t>
      </w:r>
      <w:r w:rsidR="00BD0331">
        <w:rPr>
          <w:rFonts w:eastAsiaTheme="minorEastAsia" w:cstheme="minorHAnsi"/>
          <w:b/>
          <w:bCs/>
          <w:u w:val="single"/>
          <w:lang w:eastAsia="fr-FR"/>
        </w:rPr>
        <w:t>6</w:t>
      </w:r>
      <w:r w:rsidRPr="004115D1">
        <w:rPr>
          <w:rFonts w:eastAsiaTheme="minorEastAsia" w:cstheme="minorHAnsi"/>
          <w:lang w:eastAsia="fr-FR"/>
        </w:rPr>
        <w:t> : Le présent arrêté peut faire l’objet d’un recours pour excès de pouvoir devant le Tribunal Administratif de Limoges</w:t>
      </w:r>
      <w:r w:rsidR="009909A0">
        <w:rPr>
          <w:rFonts w:eastAsiaTheme="minorEastAsia" w:cstheme="minorHAnsi"/>
          <w:lang w:eastAsia="fr-FR"/>
        </w:rPr>
        <w:t xml:space="preserve"> - 2 Cours Bugeaud – 87000 LIMOGES,</w:t>
      </w:r>
      <w:r w:rsidRPr="004115D1">
        <w:rPr>
          <w:rFonts w:eastAsiaTheme="minorEastAsia" w:cstheme="minorHAnsi"/>
          <w:lang w:eastAsia="fr-FR"/>
        </w:rPr>
        <w:t xml:space="preserve"> dans un délai de deux mois à compter de sa transmission et de sa publication. </w:t>
      </w:r>
    </w:p>
    <w:p w14:paraId="5AA63737" w14:textId="77777777" w:rsidR="00F70011" w:rsidRPr="004115D1" w:rsidRDefault="00F70011" w:rsidP="00E82CBC">
      <w:pPr>
        <w:autoSpaceDE w:val="0"/>
        <w:autoSpaceDN w:val="0"/>
        <w:spacing w:after="0" w:line="240" w:lineRule="auto"/>
        <w:rPr>
          <w:rFonts w:eastAsiaTheme="minorEastAsia" w:cstheme="minorHAnsi"/>
          <w:lang w:eastAsia="fr-FR"/>
        </w:rPr>
      </w:pPr>
    </w:p>
    <w:p w14:paraId="58FAEDD4" w14:textId="64517720" w:rsidR="00E82CBC" w:rsidRPr="004115D1" w:rsidRDefault="00E82CBC" w:rsidP="009909A0">
      <w:pPr>
        <w:autoSpaceDE w:val="0"/>
        <w:autoSpaceDN w:val="0"/>
        <w:spacing w:after="0" w:line="240" w:lineRule="auto"/>
        <w:ind w:left="4248" w:firstLine="708"/>
        <w:rPr>
          <w:rFonts w:eastAsiaTheme="minorEastAsia" w:cstheme="minorHAnsi"/>
          <w:lang w:eastAsia="fr-FR"/>
        </w:rPr>
      </w:pPr>
      <w:r w:rsidRPr="004115D1">
        <w:rPr>
          <w:rFonts w:eastAsiaTheme="minorEastAsia" w:cstheme="minorHAnsi"/>
          <w:lang w:eastAsia="fr-FR"/>
        </w:rPr>
        <w:t>Fait à</w:t>
      </w:r>
      <w:r w:rsidR="00E11632" w:rsidRPr="009909A0">
        <w:rPr>
          <w:rFonts w:eastAsiaTheme="minorEastAsia" w:cstheme="minorHAnsi"/>
          <w:highlight w:val="yellow"/>
          <w:lang w:eastAsia="fr-FR"/>
        </w:rPr>
        <w:t>…………</w:t>
      </w:r>
      <w:proofErr w:type="gramStart"/>
      <w:r w:rsidR="00E11632" w:rsidRPr="009909A0">
        <w:rPr>
          <w:rFonts w:eastAsiaTheme="minorEastAsia" w:cstheme="minorHAnsi"/>
          <w:highlight w:val="yellow"/>
          <w:lang w:eastAsia="fr-FR"/>
        </w:rPr>
        <w:t>…….</w:t>
      </w:r>
      <w:proofErr w:type="gramEnd"/>
      <w:r w:rsidR="009909A0">
        <w:rPr>
          <w:rFonts w:eastAsiaTheme="minorEastAsia" w:cstheme="minorHAnsi"/>
          <w:lang w:eastAsia="fr-FR"/>
        </w:rPr>
        <w:t>,</w:t>
      </w:r>
      <w:r w:rsidRPr="004115D1">
        <w:rPr>
          <w:rFonts w:eastAsiaTheme="minorEastAsia" w:cstheme="minorHAnsi"/>
          <w:lang w:eastAsia="fr-FR"/>
        </w:rPr>
        <w:t xml:space="preserve"> </w:t>
      </w:r>
      <w:r w:rsidR="00E11632" w:rsidRPr="004115D1">
        <w:rPr>
          <w:rFonts w:eastAsiaTheme="minorEastAsia" w:cstheme="minorHAnsi"/>
          <w:lang w:eastAsia="fr-FR"/>
        </w:rPr>
        <w:t>L</w:t>
      </w:r>
      <w:r w:rsidRPr="004115D1">
        <w:rPr>
          <w:rFonts w:eastAsiaTheme="minorEastAsia" w:cstheme="minorHAnsi"/>
          <w:lang w:eastAsia="fr-FR"/>
        </w:rPr>
        <w:t>e</w:t>
      </w:r>
      <w:r w:rsidR="00E11632">
        <w:rPr>
          <w:rFonts w:eastAsiaTheme="minorEastAsia" w:cstheme="minorHAnsi"/>
          <w:lang w:eastAsia="fr-FR"/>
        </w:rPr>
        <w:t xml:space="preserve"> </w:t>
      </w:r>
      <w:r w:rsidR="00E11632" w:rsidRPr="009909A0">
        <w:rPr>
          <w:rFonts w:eastAsiaTheme="minorEastAsia" w:cstheme="minorHAnsi"/>
          <w:highlight w:val="yellow"/>
          <w:lang w:eastAsia="fr-FR"/>
        </w:rPr>
        <w:t>……………………….</w:t>
      </w:r>
    </w:p>
    <w:p w14:paraId="2D82CC50" w14:textId="77777777" w:rsidR="00E82CBC" w:rsidRPr="004115D1" w:rsidRDefault="00E82CBC" w:rsidP="00E82CBC">
      <w:pPr>
        <w:tabs>
          <w:tab w:val="left" w:pos="5529"/>
        </w:tabs>
        <w:autoSpaceDE w:val="0"/>
        <w:autoSpaceDN w:val="0"/>
        <w:spacing w:after="0" w:line="240" w:lineRule="auto"/>
        <w:jc w:val="both"/>
        <w:rPr>
          <w:rFonts w:eastAsiaTheme="minorEastAsia" w:cstheme="minorHAnsi"/>
          <w:lang w:eastAsia="fr-FR"/>
        </w:rPr>
      </w:pPr>
    </w:p>
    <w:tbl>
      <w:tblPr>
        <w:tblpPr w:leftFromText="141" w:rightFromText="141" w:vertAnchor="text" w:horzAnchor="page" w:tblpX="649" w:tblpY="1135"/>
        <w:tblW w:w="7963" w:type="dxa"/>
        <w:tblLayout w:type="fixed"/>
        <w:tblCellMar>
          <w:left w:w="70" w:type="dxa"/>
          <w:right w:w="70" w:type="dxa"/>
        </w:tblCellMar>
        <w:tblLook w:val="0000" w:firstRow="0" w:lastRow="0" w:firstColumn="0" w:lastColumn="0" w:noHBand="0" w:noVBand="0"/>
      </w:tblPr>
      <w:tblGrid>
        <w:gridCol w:w="2942"/>
        <w:gridCol w:w="2829"/>
        <w:gridCol w:w="2192"/>
      </w:tblGrid>
      <w:tr w:rsidR="00BD0331" w:rsidRPr="00877C55" w14:paraId="05DD6CB0" w14:textId="77777777" w:rsidTr="00BD0331">
        <w:trPr>
          <w:cantSplit/>
          <w:trHeight w:val="973"/>
        </w:trPr>
        <w:tc>
          <w:tcPr>
            <w:tcW w:w="2942" w:type="dxa"/>
            <w:tcBorders>
              <w:top w:val="nil"/>
              <w:left w:val="nil"/>
              <w:bottom w:val="nil"/>
              <w:right w:val="nil"/>
            </w:tcBorders>
          </w:tcPr>
          <w:p w14:paraId="425FC21D" w14:textId="77777777" w:rsidR="00BD0331" w:rsidRDefault="00BD0331" w:rsidP="00BD0331">
            <w:pPr>
              <w:tabs>
                <w:tab w:val="left" w:pos="6804"/>
              </w:tabs>
              <w:autoSpaceDE w:val="0"/>
              <w:autoSpaceDN w:val="0"/>
              <w:spacing w:after="0" w:line="240" w:lineRule="auto"/>
              <w:jc w:val="both"/>
              <w:rPr>
                <w:rFonts w:eastAsiaTheme="minorEastAsia" w:cstheme="minorHAnsi"/>
                <w:lang w:eastAsia="fr-FR"/>
              </w:rPr>
            </w:pPr>
            <w:r>
              <w:rPr>
                <w:rFonts w:eastAsiaTheme="minorEastAsia" w:cstheme="minorHAnsi"/>
                <w:lang w:eastAsia="fr-FR"/>
              </w:rPr>
              <w:t>Notifié le</w:t>
            </w:r>
            <w:r w:rsidRPr="009909A0">
              <w:rPr>
                <w:rFonts w:eastAsiaTheme="minorEastAsia" w:cstheme="minorHAnsi"/>
                <w:highlight w:val="yellow"/>
                <w:lang w:eastAsia="fr-FR"/>
              </w:rPr>
              <w:t>………</w:t>
            </w:r>
          </w:p>
          <w:p w14:paraId="6EA6B391" w14:textId="77777777" w:rsidR="00BD0331" w:rsidRPr="009909A0" w:rsidRDefault="00BD0331" w:rsidP="00BD0331">
            <w:pPr>
              <w:tabs>
                <w:tab w:val="left" w:pos="6804"/>
              </w:tabs>
              <w:autoSpaceDE w:val="0"/>
              <w:autoSpaceDN w:val="0"/>
              <w:spacing w:after="0" w:line="240" w:lineRule="auto"/>
              <w:jc w:val="both"/>
              <w:rPr>
                <w:rFonts w:eastAsiaTheme="minorEastAsia" w:cstheme="minorHAnsi"/>
                <w:i/>
                <w:iCs/>
                <w:lang w:eastAsia="fr-FR"/>
              </w:rPr>
            </w:pPr>
            <w:r w:rsidRPr="009909A0">
              <w:rPr>
                <w:rFonts w:eastAsiaTheme="minorEastAsia" w:cstheme="minorHAnsi"/>
                <w:i/>
                <w:iCs/>
                <w:lang w:eastAsia="fr-FR"/>
              </w:rPr>
              <w:t xml:space="preserve">Signature de l’agent </w:t>
            </w:r>
          </w:p>
        </w:tc>
        <w:tc>
          <w:tcPr>
            <w:tcW w:w="2829" w:type="dxa"/>
            <w:tcBorders>
              <w:top w:val="nil"/>
              <w:left w:val="nil"/>
              <w:bottom w:val="nil"/>
              <w:right w:val="nil"/>
            </w:tcBorders>
          </w:tcPr>
          <w:p w14:paraId="0C43A423" w14:textId="77777777" w:rsidR="00BD0331" w:rsidRPr="004115D1" w:rsidRDefault="00BD0331" w:rsidP="00BD0331">
            <w:pPr>
              <w:tabs>
                <w:tab w:val="left" w:pos="6804"/>
              </w:tabs>
              <w:autoSpaceDE w:val="0"/>
              <w:autoSpaceDN w:val="0"/>
              <w:spacing w:after="0" w:line="240" w:lineRule="auto"/>
              <w:jc w:val="both"/>
              <w:rPr>
                <w:rFonts w:eastAsiaTheme="minorEastAsia" w:cstheme="minorHAnsi"/>
                <w:lang w:eastAsia="fr-FR"/>
              </w:rPr>
            </w:pPr>
          </w:p>
        </w:tc>
        <w:tc>
          <w:tcPr>
            <w:tcW w:w="2192" w:type="dxa"/>
            <w:tcBorders>
              <w:top w:val="nil"/>
              <w:left w:val="nil"/>
              <w:bottom w:val="nil"/>
              <w:right w:val="nil"/>
            </w:tcBorders>
          </w:tcPr>
          <w:p w14:paraId="19FC79E8" w14:textId="77777777" w:rsidR="00BD0331" w:rsidRPr="00877C55" w:rsidRDefault="00BD0331" w:rsidP="00BD0331">
            <w:pPr>
              <w:tabs>
                <w:tab w:val="left" w:pos="6804"/>
              </w:tabs>
              <w:autoSpaceDE w:val="0"/>
              <w:autoSpaceDN w:val="0"/>
              <w:spacing w:after="0" w:line="240" w:lineRule="auto"/>
              <w:jc w:val="both"/>
              <w:rPr>
                <w:rFonts w:eastAsiaTheme="minorEastAsia" w:cstheme="minorHAnsi"/>
                <w:i/>
                <w:iCs/>
                <w:lang w:eastAsia="fr-FR"/>
              </w:rPr>
            </w:pPr>
          </w:p>
        </w:tc>
      </w:tr>
    </w:tbl>
    <w:p w14:paraId="0DE4DAEE" w14:textId="2C2DC83B" w:rsidR="00E82CBC" w:rsidRDefault="00E82CBC" w:rsidP="009909A0">
      <w:pPr>
        <w:pStyle w:val="VuConsidrant"/>
        <w:spacing w:before="120" w:after="120"/>
        <w:ind w:left="5103" w:firstLine="561"/>
        <w:rPr>
          <w:rFonts w:asciiTheme="minorHAnsi" w:hAnsiTheme="minorHAnsi" w:cstheme="minorHAnsi"/>
          <w:sz w:val="22"/>
          <w:szCs w:val="22"/>
        </w:rPr>
      </w:pPr>
      <w:r w:rsidRPr="004115D1">
        <w:rPr>
          <w:rFonts w:asciiTheme="minorHAnsi" w:hAnsiTheme="minorHAnsi" w:cstheme="minorHAnsi"/>
          <w:sz w:val="22"/>
          <w:szCs w:val="22"/>
        </w:rPr>
        <w:t xml:space="preserve">Le Maire </w:t>
      </w:r>
      <w:r w:rsidRPr="004115D1">
        <w:rPr>
          <w:rFonts w:asciiTheme="minorHAnsi" w:hAnsiTheme="minorHAnsi" w:cstheme="minorHAnsi"/>
          <w:i/>
          <w:iCs/>
          <w:sz w:val="22"/>
          <w:szCs w:val="22"/>
        </w:rPr>
        <w:t>(ou le Président)</w:t>
      </w:r>
      <w:r w:rsidRPr="004115D1">
        <w:rPr>
          <w:rFonts w:asciiTheme="minorHAnsi" w:hAnsiTheme="minorHAnsi" w:cstheme="minorHAnsi"/>
          <w:sz w:val="22"/>
          <w:szCs w:val="22"/>
        </w:rPr>
        <w:t xml:space="preserve"> </w:t>
      </w:r>
    </w:p>
    <w:p w14:paraId="34B41FD5" w14:textId="337C6FC6" w:rsidR="009909A0" w:rsidRPr="009909A0" w:rsidRDefault="009909A0" w:rsidP="00BD0331">
      <w:pPr>
        <w:pStyle w:val="VuConsidrant"/>
        <w:spacing w:before="120" w:after="120"/>
        <w:ind w:left="5664" w:firstLine="708"/>
        <w:rPr>
          <w:rFonts w:asciiTheme="minorHAnsi" w:hAnsiTheme="minorHAnsi" w:cstheme="minorHAnsi"/>
          <w:i/>
          <w:iCs/>
          <w:sz w:val="22"/>
          <w:szCs w:val="22"/>
        </w:rPr>
      </w:pPr>
      <w:r w:rsidRPr="009909A0">
        <w:rPr>
          <w:rFonts w:asciiTheme="minorHAnsi" w:hAnsiTheme="minorHAnsi" w:cstheme="minorHAnsi"/>
          <w:i/>
          <w:iCs/>
          <w:sz w:val="22"/>
          <w:szCs w:val="22"/>
          <w:highlight w:val="yellow"/>
        </w:rPr>
        <w:t>Signature</w:t>
      </w:r>
      <w:r w:rsidRPr="009909A0">
        <w:rPr>
          <w:rFonts w:asciiTheme="minorHAnsi" w:hAnsiTheme="minorHAnsi" w:cstheme="minorHAnsi"/>
          <w:i/>
          <w:iCs/>
          <w:sz w:val="22"/>
          <w:szCs w:val="22"/>
        </w:rPr>
        <w:t xml:space="preserve"> </w:t>
      </w:r>
    </w:p>
    <w:p w14:paraId="73674830" w14:textId="5C494196" w:rsidR="00C74FE8" w:rsidRPr="004115D1" w:rsidRDefault="00C74FE8" w:rsidP="00E82CBC">
      <w:pPr>
        <w:pStyle w:val="VuConsidrant"/>
        <w:spacing w:before="120" w:after="120"/>
        <w:ind w:left="5103"/>
        <w:rPr>
          <w:rFonts w:asciiTheme="minorHAnsi" w:hAnsiTheme="minorHAnsi" w:cstheme="minorHAnsi"/>
          <w:sz w:val="22"/>
          <w:szCs w:val="22"/>
        </w:rPr>
      </w:pPr>
    </w:p>
    <w:p w14:paraId="016603EB" w14:textId="41B0FB7A" w:rsidR="00C74FE8" w:rsidRPr="004115D1" w:rsidRDefault="00C74FE8" w:rsidP="00E82CBC">
      <w:pPr>
        <w:pStyle w:val="VuConsidrant"/>
        <w:spacing w:before="120" w:after="120"/>
        <w:ind w:left="5103"/>
        <w:rPr>
          <w:rFonts w:asciiTheme="minorHAnsi" w:hAnsiTheme="minorHAnsi" w:cstheme="minorHAnsi"/>
          <w:sz w:val="22"/>
          <w:szCs w:val="22"/>
        </w:rPr>
      </w:pPr>
    </w:p>
    <w:p w14:paraId="6EA2847B" w14:textId="77777777" w:rsidR="00877C55" w:rsidRPr="00877C55" w:rsidRDefault="00877C55" w:rsidP="00BD0331">
      <w:pPr>
        <w:autoSpaceDE w:val="0"/>
        <w:autoSpaceDN w:val="0"/>
        <w:spacing w:after="0" w:line="240" w:lineRule="auto"/>
        <w:rPr>
          <w:rFonts w:eastAsiaTheme="minorEastAsia" w:cstheme="minorHAnsi"/>
          <w:b/>
          <w:bCs/>
          <w:lang w:eastAsia="fr-FR"/>
        </w:rPr>
      </w:pPr>
    </w:p>
    <w:sectPr w:rsidR="00877C55" w:rsidRPr="00877C55" w:rsidSect="00731DC8">
      <w:headerReference w:type="even" r:id="rId7"/>
      <w:headerReference w:type="default" r:id="rId8"/>
      <w:footerReference w:type="even" r:id="rId9"/>
      <w:footerReference w:type="default" r:id="rId10"/>
      <w:headerReference w:type="first" r:id="rId11"/>
      <w:footerReference w:type="first" r:id="rId12"/>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D3B5B" w14:textId="77777777" w:rsidR="00D31133" w:rsidRDefault="00D31133" w:rsidP="00056BF2">
      <w:pPr>
        <w:spacing w:after="0" w:line="240" w:lineRule="auto"/>
      </w:pPr>
      <w:r>
        <w:separator/>
      </w:r>
    </w:p>
  </w:endnote>
  <w:endnote w:type="continuationSeparator" w:id="0">
    <w:p w14:paraId="5ACA9397" w14:textId="77777777" w:rsidR="00D31133" w:rsidRDefault="00D31133" w:rsidP="0005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F433" w14:textId="77777777" w:rsidR="004D03E1" w:rsidRDefault="004D03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AE38" w14:textId="79D7267C" w:rsidR="00EE34A9" w:rsidRPr="006D156F" w:rsidRDefault="006D156F" w:rsidP="00A5286B">
    <w:pPr>
      <w:pStyle w:val="Pieddepage"/>
      <w:tabs>
        <w:tab w:val="clear" w:pos="4536"/>
        <w:tab w:val="center" w:pos="7371"/>
      </w:tabs>
      <w:rPr>
        <w:color w:val="A6A6A6" w:themeColor="background1" w:themeShade="A6"/>
      </w:rPr>
    </w:pPr>
    <w:r>
      <w:rPr>
        <w:color w:val="A6A6A6" w:themeColor="background1" w:themeShade="A6"/>
      </w:rPr>
      <w:t>Mis à jour en j</w:t>
    </w:r>
    <w:r w:rsidR="004D03E1">
      <w:rPr>
        <w:color w:val="A6A6A6" w:themeColor="background1" w:themeShade="A6"/>
      </w:rPr>
      <w:t>anvier</w:t>
    </w:r>
    <w:r w:rsidR="009909A0">
      <w:rPr>
        <w:color w:val="A6A6A6" w:themeColor="background1" w:themeShade="A6"/>
      </w:rPr>
      <w:t xml:space="preserve"> 202</w:t>
    </w:r>
    <w:r w:rsidR="004D03E1">
      <w:rPr>
        <w:color w:val="A6A6A6" w:themeColor="background1" w:themeShade="A6"/>
      </w:rPr>
      <w:t>5</w:t>
    </w:r>
    <w:r w:rsidR="00EE34A9" w:rsidRPr="000A5F91">
      <w:rPr>
        <w:color w:val="A6A6A6" w:themeColor="background1" w:themeShade="A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BAC65" w14:textId="77777777" w:rsidR="004D03E1" w:rsidRDefault="004D03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A4A09" w14:textId="77777777" w:rsidR="00D31133" w:rsidRDefault="00D31133" w:rsidP="00056BF2">
      <w:pPr>
        <w:spacing w:after="0" w:line="240" w:lineRule="auto"/>
      </w:pPr>
      <w:r>
        <w:separator/>
      </w:r>
    </w:p>
  </w:footnote>
  <w:footnote w:type="continuationSeparator" w:id="0">
    <w:p w14:paraId="48BE69B4" w14:textId="77777777" w:rsidR="00D31133" w:rsidRDefault="00D31133" w:rsidP="00056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E471" w14:textId="192C35C2" w:rsidR="004D03E1" w:rsidRDefault="00BD0331">
    <w:pPr>
      <w:pStyle w:val="En-tte"/>
    </w:pPr>
    <w:r>
      <w:rPr>
        <w:noProof/>
      </w:rPr>
      <w:pict w14:anchorId="4DED0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8001" o:spid="_x0000_s38914" type="#_x0000_t136" style="position:absolute;margin-left:0;margin-top:0;width:447.55pt;height:191.8pt;rotation:315;z-index:-251655168;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178B" w14:textId="48D29D42" w:rsidR="00263BBA" w:rsidRPr="000A5F91" w:rsidRDefault="00BD0331" w:rsidP="000A5F91">
    <w:pPr>
      <w:pStyle w:val="En-tte"/>
      <w:ind w:left="-426"/>
      <w:rPr>
        <w:color w:val="A6A6A6" w:themeColor="background1" w:themeShade="A6"/>
      </w:rPr>
    </w:pPr>
    <w:r>
      <w:rPr>
        <w:noProof/>
      </w:rPr>
      <w:pict w14:anchorId="309B1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8002" o:spid="_x0000_s38915" type="#_x0000_t136" style="position:absolute;left:0;text-align:left;margin-left:0;margin-top:0;width:447.55pt;height:191.8pt;rotation:315;z-index:-251653120;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r w:rsidR="000A5F91" w:rsidRPr="000A5F91">
      <w:rPr>
        <w:color w:val="A6A6A6" w:themeColor="background1" w:themeShade="A6"/>
      </w:rPr>
      <w:t>Insérer le logo de la collectivité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39BE3" w14:textId="1B231014" w:rsidR="004D03E1" w:rsidRDefault="00BD0331">
    <w:pPr>
      <w:pStyle w:val="En-tte"/>
    </w:pPr>
    <w:r>
      <w:rPr>
        <w:noProof/>
      </w:rPr>
      <w:pict w14:anchorId="1C26E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8000" o:spid="_x0000_s38913" type="#_x0000_t136" style="position:absolute;margin-left:0;margin-top:0;width:447.55pt;height:191.8pt;rotation:315;z-index:-251657216;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B1D05"/>
    <w:multiLevelType w:val="hybridMultilevel"/>
    <w:tmpl w:val="989ACB82"/>
    <w:lvl w:ilvl="0" w:tplc="0FACA0DC">
      <w:start w:val="1"/>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3DA3C26"/>
    <w:multiLevelType w:val="singleLevel"/>
    <w:tmpl w:val="67A6BC08"/>
    <w:lvl w:ilvl="0">
      <w:start w:val="1"/>
      <w:numFmt w:val="bullet"/>
      <w:lvlText w:val=""/>
      <w:lvlJc w:val="left"/>
      <w:pPr>
        <w:tabs>
          <w:tab w:val="num" w:pos="700"/>
        </w:tabs>
        <w:ind w:left="624" w:hanging="284"/>
      </w:pPr>
      <w:rPr>
        <w:rFonts w:ascii="Wingdings" w:hAnsi="Wingdings" w:hint="default"/>
        <w:sz w:val="16"/>
      </w:rPr>
    </w:lvl>
  </w:abstractNum>
  <w:num w:numId="1" w16cid:durableId="401610880">
    <w:abstractNumId w:val="1"/>
  </w:num>
  <w:num w:numId="2" w16cid:durableId="117854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8916"/>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F2"/>
    <w:rsid w:val="00001C06"/>
    <w:rsid w:val="00020342"/>
    <w:rsid w:val="00056BF2"/>
    <w:rsid w:val="00060A5B"/>
    <w:rsid w:val="000617D8"/>
    <w:rsid w:val="000750E7"/>
    <w:rsid w:val="000A05DF"/>
    <w:rsid w:val="000A5F91"/>
    <w:rsid w:val="000C34C8"/>
    <w:rsid w:val="000D2F55"/>
    <w:rsid w:val="000D75FD"/>
    <w:rsid w:val="000E7A2D"/>
    <w:rsid w:val="000F175D"/>
    <w:rsid w:val="001046B8"/>
    <w:rsid w:val="00111DE4"/>
    <w:rsid w:val="00183AF8"/>
    <w:rsid w:val="00183D18"/>
    <w:rsid w:val="00195015"/>
    <w:rsid w:val="001A1D63"/>
    <w:rsid w:val="001C2FE1"/>
    <w:rsid w:val="001F5C88"/>
    <w:rsid w:val="00243559"/>
    <w:rsid w:val="00262FBB"/>
    <w:rsid w:val="00263BBA"/>
    <w:rsid w:val="002714EF"/>
    <w:rsid w:val="00271E05"/>
    <w:rsid w:val="002834BD"/>
    <w:rsid w:val="002B0330"/>
    <w:rsid w:val="00305237"/>
    <w:rsid w:val="00312BD6"/>
    <w:rsid w:val="003316B3"/>
    <w:rsid w:val="003546D0"/>
    <w:rsid w:val="003765E8"/>
    <w:rsid w:val="00377372"/>
    <w:rsid w:val="0039339F"/>
    <w:rsid w:val="003933FC"/>
    <w:rsid w:val="00394432"/>
    <w:rsid w:val="003B3CF9"/>
    <w:rsid w:val="003F1759"/>
    <w:rsid w:val="004030FF"/>
    <w:rsid w:val="004115D1"/>
    <w:rsid w:val="004136A4"/>
    <w:rsid w:val="00421D34"/>
    <w:rsid w:val="0044385C"/>
    <w:rsid w:val="00445BEF"/>
    <w:rsid w:val="00451C77"/>
    <w:rsid w:val="00471B7A"/>
    <w:rsid w:val="00477C3A"/>
    <w:rsid w:val="00486A11"/>
    <w:rsid w:val="00496F9D"/>
    <w:rsid w:val="004A5BFB"/>
    <w:rsid w:val="004D03E1"/>
    <w:rsid w:val="004D7B38"/>
    <w:rsid w:val="004E46DA"/>
    <w:rsid w:val="00512F95"/>
    <w:rsid w:val="0055707A"/>
    <w:rsid w:val="005636CB"/>
    <w:rsid w:val="00567DCF"/>
    <w:rsid w:val="005756E1"/>
    <w:rsid w:val="005A7D2B"/>
    <w:rsid w:val="005B2808"/>
    <w:rsid w:val="005B7338"/>
    <w:rsid w:val="005D34F8"/>
    <w:rsid w:val="005E17FC"/>
    <w:rsid w:val="005F1BB8"/>
    <w:rsid w:val="006040BC"/>
    <w:rsid w:val="00632958"/>
    <w:rsid w:val="0063697E"/>
    <w:rsid w:val="00643939"/>
    <w:rsid w:val="0065323C"/>
    <w:rsid w:val="00654D9E"/>
    <w:rsid w:val="00656796"/>
    <w:rsid w:val="0066124F"/>
    <w:rsid w:val="0066465B"/>
    <w:rsid w:val="006B150E"/>
    <w:rsid w:val="006C7CBC"/>
    <w:rsid w:val="006D156F"/>
    <w:rsid w:val="006D4202"/>
    <w:rsid w:val="007046AB"/>
    <w:rsid w:val="00707459"/>
    <w:rsid w:val="00713F8C"/>
    <w:rsid w:val="00715C08"/>
    <w:rsid w:val="00723E24"/>
    <w:rsid w:val="00731DC8"/>
    <w:rsid w:val="00747B8C"/>
    <w:rsid w:val="00756761"/>
    <w:rsid w:val="007628F1"/>
    <w:rsid w:val="00780C17"/>
    <w:rsid w:val="007A301D"/>
    <w:rsid w:val="007B5376"/>
    <w:rsid w:val="008137A0"/>
    <w:rsid w:val="00835DAF"/>
    <w:rsid w:val="008555B1"/>
    <w:rsid w:val="00855FCF"/>
    <w:rsid w:val="00877C55"/>
    <w:rsid w:val="00880A0F"/>
    <w:rsid w:val="00885919"/>
    <w:rsid w:val="008864DA"/>
    <w:rsid w:val="008B05E5"/>
    <w:rsid w:val="008B1BE4"/>
    <w:rsid w:val="008B4A78"/>
    <w:rsid w:val="008C1911"/>
    <w:rsid w:val="008D1031"/>
    <w:rsid w:val="008D4C86"/>
    <w:rsid w:val="008D63E9"/>
    <w:rsid w:val="008D730D"/>
    <w:rsid w:val="008E6B53"/>
    <w:rsid w:val="00904ED5"/>
    <w:rsid w:val="00905C90"/>
    <w:rsid w:val="0092580F"/>
    <w:rsid w:val="009342D0"/>
    <w:rsid w:val="00945352"/>
    <w:rsid w:val="009508AE"/>
    <w:rsid w:val="009640C0"/>
    <w:rsid w:val="009718A4"/>
    <w:rsid w:val="009909A0"/>
    <w:rsid w:val="00991D3F"/>
    <w:rsid w:val="00992DC4"/>
    <w:rsid w:val="009E0A20"/>
    <w:rsid w:val="009E6A5E"/>
    <w:rsid w:val="009E75E0"/>
    <w:rsid w:val="00A02D2B"/>
    <w:rsid w:val="00A2405B"/>
    <w:rsid w:val="00A341A7"/>
    <w:rsid w:val="00A470B3"/>
    <w:rsid w:val="00A5286B"/>
    <w:rsid w:val="00A7600B"/>
    <w:rsid w:val="00AC1CC0"/>
    <w:rsid w:val="00AC6106"/>
    <w:rsid w:val="00AF1810"/>
    <w:rsid w:val="00AF609C"/>
    <w:rsid w:val="00B03CF7"/>
    <w:rsid w:val="00B12EED"/>
    <w:rsid w:val="00B34ED7"/>
    <w:rsid w:val="00B55E52"/>
    <w:rsid w:val="00B71E30"/>
    <w:rsid w:val="00B755DE"/>
    <w:rsid w:val="00B96EF9"/>
    <w:rsid w:val="00BA7AB4"/>
    <w:rsid w:val="00BB5143"/>
    <w:rsid w:val="00BD0331"/>
    <w:rsid w:val="00BD1ABB"/>
    <w:rsid w:val="00C12456"/>
    <w:rsid w:val="00C1352D"/>
    <w:rsid w:val="00C16ED7"/>
    <w:rsid w:val="00C177F9"/>
    <w:rsid w:val="00C202BD"/>
    <w:rsid w:val="00C255E5"/>
    <w:rsid w:val="00C7025B"/>
    <w:rsid w:val="00C73B9F"/>
    <w:rsid w:val="00C74FE8"/>
    <w:rsid w:val="00C96588"/>
    <w:rsid w:val="00CA4763"/>
    <w:rsid w:val="00CE7FAC"/>
    <w:rsid w:val="00CF5070"/>
    <w:rsid w:val="00D155E7"/>
    <w:rsid w:val="00D31133"/>
    <w:rsid w:val="00D31F6E"/>
    <w:rsid w:val="00D52960"/>
    <w:rsid w:val="00D92A8D"/>
    <w:rsid w:val="00E02777"/>
    <w:rsid w:val="00E11632"/>
    <w:rsid w:val="00E14433"/>
    <w:rsid w:val="00E26FCC"/>
    <w:rsid w:val="00E32D1B"/>
    <w:rsid w:val="00E82CBC"/>
    <w:rsid w:val="00E849C8"/>
    <w:rsid w:val="00EA13C2"/>
    <w:rsid w:val="00EA6DFE"/>
    <w:rsid w:val="00EB22DB"/>
    <w:rsid w:val="00ED4A04"/>
    <w:rsid w:val="00EE34A9"/>
    <w:rsid w:val="00F373BB"/>
    <w:rsid w:val="00F47D6C"/>
    <w:rsid w:val="00F5252E"/>
    <w:rsid w:val="00F52C6A"/>
    <w:rsid w:val="00F70011"/>
    <w:rsid w:val="00FA65DF"/>
    <w:rsid w:val="00FB5D91"/>
    <w:rsid w:val="00FB76EC"/>
    <w:rsid w:val="00FE7098"/>
    <w:rsid w:val="00FF45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6"/>
    <o:shapelayout v:ext="edit">
      <o:idmap v:ext="edit" data="1"/>
    </o:shapelayout>
  </w:shapeDefaults>
  <w:decimalSymbol w:val=","/>
  <w:listSeparator w:val=";"/>
  <w14:docId w14:val="08EADD3C"/>
  <w15:docId w15:val="{3D1D465F-9819-4CC4-9BAD-C419F71B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75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6B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BF2"/>
    <w:rPr>
      <w:rFonts w:ascii="Tahoma" w:hAnsi="Tahoma" w:cs="Tahoma"/>
      <w:sz w:val="16"/>
      <w:szCs w:val="16"/>
    </w:rPr>
  </w:style>
  <w:style w:type="paragraph" w:customStyle="1" w:styleId="intituldelarrt">
    <w:name w:val="intitulé de l'arrêté"/>
    <w:basedOn w:val="Normal"/>
    <w:rsid w:val="00056BF2"/>
    <w:pPr>
      <w:autoSpaceDE w:val="0"/>
      <w:autoSpaceDN w:val="0"/>
      <w:spacing w:after="0" w:line="240" w:lineRule="auto"/>
      <w:jc w:val="center"/>
    </w:pPr>
    <w:rPr>
      <w:rFonts w:ascii="Arial" w:eastAsia="Times New Roman" w:hAnsi="Arial" w:cs="Arial"/>
      <w:b/>
      <w:bCs/>
      <w:lang w:eastAsia="fr-FR"/>
    </w:rPr>
  </w:style>
  <w:style w:type="paragraph" w:styleId="En-tte">
    <w:name w:val="header"/>
    <w:basedOn w:val="Normal"/>
    <w:link w:val="En-tteCar"/>
    <w:uiPriority w:val="99"/>
    <w:unhideWhenUsed/>
    <w:rsid w:val="00056BF2"/>
    <w:pPr>
      <w:tabs>
        <w:tab w:val="center" w:pos="4536"/>
        <w:tab w:val="right" w:pos="9072"/>
      </w:tabs>
      <w:spacing w:after="0" w:line="240" w:lineRule="auto"/>
    </w:pPr>
  </w:style>
  <w:style w:type="character" w:customStyle="1" w:styleId="En-tteCar">
    <w:name w:val="En-tête Car"/>
    <w:basedOn w:val="Policepardfaut"/>
    <w:link w:val="En-tte"/>
    <w:uiPriority w:val="99"/>
    <w:rsid w:val="00056BF2"/>
  </w:style>
  <w:style w:type="paragraph" w:styleId="Pieddepage">
    <w:name w:val="footer"/>
    <w:basedOn w:val="Normal"/>
    <w:link w:val="PieddepageCar"/>
    <w:uiPriority w:val="99"/>
    <w:unhideWhenUsed/>
    <w:rsid w:val="00056B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6BF2"/>
  </w:style>
  <w:style w:type="paragraph" w:styleId="Signature">
    <w:name w:val="Signature"/>
    <w:basedOn w:val="Normal"/>
    <w:link w:val="SignatureCar"/>
    <w:rsid w:val="00056BF2"/>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056BF2"/>
    <w:rPr>
      <w:rFonts w:ascii="Arial" w:eastAsia="Times New Roman" w:hAnsi="Arial" w:cs="Arial"/>
      <w:sz w:val="20"/>
      <w:szCs w:val="20"/>
      <w:lang w:eastAsia="fr-FR"/>
    </w:rPr>
  </w:style>
  <w:style w:type="paragraph" w:customStyle="1" w:styleId="VuConsidrant">
    <w:name w:val="Vu.Considérant"/>
    <w:basedOn w:val="Normal"/>
    <w:rsid w:val="00056BF2"/>
    <w:pPr>
      <w:autoSpaceDE w:val="0"/>
      <w:autoSpaceDN w:val="0"/>
      <w:spacing w:after="140" w:line="240" w:lineRule="auto"/>
      <w:jc w:val="both"/>
    </w:pPr>
    <w:rPr>
      <w:rFonts w:ascii="Arial" w:eastAsia="Times New Roman" w:hAnsi="Arial" w:cs="Arial"/>
      <w:sz w:val="20"/>
      <w:szCs w:val="20"/>
      <w:lang w:eastAsia="fr-FR"/>
    </w:rPr>
  </w:style>
  <w:style w:type="paragraph" w:customStyle="1" w:styleId="articlen">
    <w:name w:val="article : n°"/>
    <w:basedOn w:val="VuConsidrant"/>
    <w:rsid w:val="00056BF2"/>
    <w:pPr>
      <w:spacing w:before="100" w:after="0"/>
    </w:pPr>
    <w:rPr>
      <w:b/>
      <w:bCs/>
    </w:rPr>
  </w:style>
  <w:style w:type="paragraph" w:customStyle="1" w:styleId="articlecontenu">
    <w:name w:val="article : contenu"/>
    <w:basedOn w:val="VuConsidrant"/>
    <w:rsid w:val="00056BF2"/>
    <w:pPr>
      <w:ind w:firstLine="567"/>
    </w:pPr>
  </w:style>
  <w:style w:type="paragraph" w:customStyle="1" w:styleId="recours">
    <w:name w:val="recours"/>
    <w:basedOn w:val="articlecontenu"/>
    <w:rsid w:val="00056BF2"/>
    <w:pPr>
      <w:spacing w:after="0"/>
      <w:ind w:left="284" w:right="6095" w:firstLine="0"/>
    </w:pPr>
    <w:rPr>
      <w:sz w:val="16"/>
      <w:szCs w:val="16"/>
    </w:rPr>
  </w:style>
  <w:style w:type="paragraph" w:customStyle="1" w:styleId="notifi">
    <w:name w:val="notifié à"/>
    <w:basedOn w:val="articlecontenu"/>
    <w:rsid w:val="00056BF2"/>
    <w:pPr>
      <w:spacing w:after="0"/>
      <w:ind w:left="567" w:firstLine="0"/>
    </w:pPr>
  </w:style>
  <w:style w:type="paragraph" w:styleId="Paragraphedeliste">
    <w:name w:val="List Paragraph"/>
    <w:basedOn w:val="Normal"/>
    <w:uiPriority w:val="34"/>
    <w:qFormat/>
    <w:rsid w:val="00835DAF"/>
    <w:pPr>
      <w:ind w:left="720"/>
      <w:contextualSpacing/>
    </w:pPr>
  </w:style>
  <w:style w:type="paragraph" w:styleId="Retraitcorpsdetexte2">
    <w:name w:val="Body Text Indent 2"/>
    <w:basedOn w:val="Normal"/>
    <w:link w:val="Retraitcorpsdetexte2Car"/>
    <w:uiPriority w:val="99"/>
    <w:unhideWhenUsed/>
    <w:rsid w:val="000750E7"/>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0750E7"/>
    <w:rPr>
      <w:rFonts w:ascii="Times New Roman" w:eastAsia="Times New Roman" w:hAnsi="Times New Roman" w:cs="Times New Roman"/>
      <w:sz w:val="20"/>
      <w:szCs w:val="20"/>
      <w:lang w:eastAsia="fr-FR"/>
    </w:rPr>
  </w:style>
  <w:style w:type="character" w:styleId="lev">
    <w:name w:val="Strong"/>
    <w:basedOn w:val="Policepardfaut"/>
    <w:uiPriority w:val="22"/>
    <w:qFormat/>
    <w:rsid w:val="000750E7"/>
    <w:rPr>
      <w:b/>
      <w:bCs/>
    </w:rPr>
  </w:style>
  <w:style w:type="character" w:customStyle="1" w:styleId="Titre1Car">
    <w:name w:val="Titre 1 Car"/>
    <w:basedOn w:val="Policepardfaut"/>
    <w:link w:val="Titre1"/>
    <w:uiPriority w:val="9"/>
    <w:rsid w:val="009E75E0"/>
    <w:rPr>
      <w:rFonts w:asciiTheme="majorHAnsi" w:eastAsiaTheme="majorEastAsia" w:hAnsiTheme="majorHAnsi" w:cstheme="majorBidi"/>
      <w:color w:val="365F91" w:themeColor="accent1" w:themeShade="BF"/>
      <w:sz w:val="32"/>
      <w:szCs w:val="32"/>
    </w:rPr>
  </w:style>
  <w:style w:type="paragraph" w:styleId="Sansinterligne">
    <w:name w:val="No Spacing"/>
    <w:uiPriority w:val="1"/>
    <w:qFormat/>
    <w:rsid w:val="009E75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228">
      <w:bodyDiv w:val="1"/>
      <w:marLeft w:val="0"/>
      <w:marRight w:val="0"/>
      <w:marTop w:val="0"/>
      <w:marBottom w:val="0"/>
      <w:divBdr>
        <w:top w:val="none" w:sz="0" w:space="0" w:color="auto"/>
        <w:left w:val="none" w:sz="0" w:space="0" w:color="auto"/>
        <w:bottom w:val="none" w:sz="0" w:space="0" w:color="auto"/>
        <w:right w:val="none" w:sz="0" w:space="0" w:color="auto"/>
      </w:divBdr>
    </w:div>
    <w:div w:id="126897144">
      <w:bodyDiv w:val="1"/>
      <w:marLeft w:val="0"/>
      <w:marRight w:val="0"/>
      <w:marTop w:val="0"/>
      <w:marBottom w:val="0"/>
      <w:divBdr>
        <w:top w:val="none" w:sz="0" w:space="0" w:color="auto"/>
        <w:left w:val="none" w:sz="0" w:space="0" w:color="auto"/>
        <w:bottom w:val="none" w:sz="0" w:space="0" w:color="auto"/>
        <w:right w:val="none" w:sz="0" w:space="0" w:color="auto"/>
      </w:divBdr>
    </w:div>
    <w:div w:id="248655433">
      <w:bodyDiv w:val="1"/>
      <w:marLeft w:val="0"/>
      <w:marRight w:val="0"/>
      <w:marTop w:val="0"/>
      <w:marBottom w:val="0"/>
      <w:divBdr>
        <w:top w:val="none" w:sz="0" w:space="0" w:color="auto"/>
        <w:left w:val="none" w:sz="0" w:space="0" w:color="auto"/>
        <w:bottom w:val="none" w:sz="0" w:space="0" w:color="auto"/>
        <w:right w:val="none" w:sz="0" w:space="0" w:color="auto"/>
      </w:divBdr>
    </w:div>
    <w:div w:id="402072650">
      <w:bodyDiv w:val="1"/>
      <w:marLeft w:val="0"/>
      <w:marRight w:val="0"/>
      <w:marTop w:val="0"/>
      <w:marBottom w:val="0"/>
      <w:divBdr>
        <w:top w:val="none" w:sz="0" w:space="0" w:color="auto"/>
        <w:left w:val="none" w:sz="0" w:space="0" w:color="auto"/>
        <w:bottom w:val="none" w:sz="0" w:space="0" w:color="auto"/>
        <w:right w:val="none" w:sz="0" w:space="0" w:color="auto"/>
      </w:divBdr>
    </w:div>
    <w:div w:id="701639230">
      <w:bodyDiv w:val="1"/>
      <w:marLeft w:val="0"/>
      <w:marRight w:val="0"/>
      <w:marTop w:val="0"/>
      <w:marBottom w:val="0"/>
      <w:divBdr>
        <w:top w:val="none" w:sz="0" w:space="0" w:color="auto"/>
        <w:left w:val="none" w:sz="0" w:space="0" w:color="auto"/>
        <w:bottom w:val="none" w:sz="0" w:space="0" w:color="auto"/>
        <w:right w:val="none" w:sz="0" w:space="0" w:color="auto"/>
      </w:divBdr>
    </w:div>
    <w:div w:id="1095976055">
      <w:bodyDiv w:val="1"/>
      <w:marLeft w:val="0"/>
      <w:marRight w:val="0"/>
      <w:marTop w:val="0"/>
      <w:marBottom w:val="0"/>
      <w:divBdr>
        <w:top w:val="none" w:sz="0" w:space="0" w:color="auto"/>
        <w:left w:val="none" w:sz="0" w:space="0" w:color="auto"/>
        <w:bottom w:val="none" w:sz="0" w:space="0" w:color="auto"/>
        <w:right w:val="none" w:sz="0" w:space="0" w:color="auto"/>
      </w:divBdr>
    </w:div>
    <w:div w:id="1191409445">
      <w:bodyDiv w:val="1"/>
      <w:marLeft w:val="0"/>
      <w:marRight w:val="0"/>
      <w:marTop w:val="0"/>
      <w:marBottom w:val="0"/>
      <w:divBdr>
        <w:top w:val="none" w:sz="0" w:space="0" w:color="auto"/>
        <w:left w:val="none" w:sz="0" w:space="0" w:color="auto"/>
        <w:bottom w:val="none" w:sz="0" w:space="0" w:color="auto"/>
        <w:right w:val="none" w:sz="0" w:space="0" w:color="auto"/>
      </w:divBdr>
    </w:div>
    <w:div w:id="1295984393">
      <w:bodyDiv w:val="1"/>
      <w:marLeft w:val="0"/>
      <w:marRight w:val="0"/>
      <w:marTop w:val="0"/>
      <w:marBottom w:val="0"/>
      <w:divBdr>
        <w:top w:val="none" w:sz="0" w:space="0" w:color="auto"/>
        <w:left w:val="none" w:sz="0" w:space="0" w:color="auto"/>
        <w:bottom w:val="none" w:sz="0" w:space="0" w:color="auto"/>
        <w:right w:val="none" w:sz="0" w:space="0" w:color="auto"/>
      </w:divBdr>
    </w:div>
    <w:div w:id="1318919107">
      <w:bodyDiv w:val="1"/>
      <w:marLeft w:val="0"/>
      <w:marRight w:val="0"/>
      <w:marTop w:val="0"/>
      <w:marBottom w:val="0"/>
      <w:divBdr>
        <w:top w:val="none" w:sz="0" w:space="0" w:color="auto"/>
        <w:left w:val="none" w:sz="0" w:space="0" w:color="auto"/>
        <w:bottom w:val="none" w:sz="0" w:space="0" w:color="auto"/>
        <w:right w:val="none" w:sz="0" w:space="0" w:color="auto"/>
      </w:divBdr>
    </w:div>
    <w:div w:id="1404062300">
      <w:bodyDiv w:val="1"/>
      <w:marLeft w:val="0"/>
      <w:marRight w:val="0"/>
      <w:marTop w:val="0"/>
      <w:marBottom w:val="0"/>
      <w:divBdr>
        <w:top w:val="none" w:sz="0" w:space="0" w:color="auto"/>
        <w:left w:val="none" w:sz="0" w:space="0" w:color="auto"/>
        <w:bottom w:val="none" w:sz="0" w:space="0" w:color="auto"/>
        <w:right w:val="none" w:sz="0" w:space="0" w:color="auto"/>
      </w:divBdr>
    </w:div>
    <w:div w:id="1673681514">
      <w:bodyDiv w:val="1"/>
      <w:marLeft w:val="0"/>
      <w:marRight w:val="0"/>
      <w:marTop w:val="0"/>
      <w:marBottom w:val="0"/>
      <w:divBdr>
        <w:top w:val="none" w:sz="0" w:space="0" w:color="auto"/>
        <w:left w:val="none" w:sz="0" w:space="0" w:color="auto"/>
        <w:bottom w:val="none" w:sz="0" w:space="0" w:color="auto"/>
        <w:right w:val="none" w:sz="0" w:space="0" w:color="auto"/>
      </w:divBdr>
    </w:div>
    <w:div w:id="1777946283">
      <w:bodyDiv w:val="1"/>
      <w:marLeft w:val="0"/>
      <w:marRight w:val="0"/>
      <w:marTop w:val="0"/>
      <w:marBottom w:val="0"/>
      <w:divBdr>
        <w:top w:val="none" w:sz="0" w:space="0" w:color="auto"/>
        <w:left w:val="none" w:sz="0" w:space="0" w:color="auto"/>
        <w:bottom w:val="none" w:sz="0" w:space="0" w:color="auto"/>
        <w:right w:val="none" w:sz="0" w:space="0" w:color="auto"/>
      </w:divBdr>
    </w:div>
    <w:div w:id="1815291138">
      <w:bodyDiv w:val="1"/>
      <w:marLeft w:val="0"/>
      <w:marRight w:val="0"/>
      <w:marTop w:val="0"/>
      <w:marBottom w:val="0"/>
      <w:divBdr>
        <w:top w:val="none" w:sz="0" w:space="0" w:color="auto"/>
        <w:left w:val="none" w:sz="0" w:space="0" w:color="auto"/>
        <w:bottom w:val="none" w:sz="0" w:space="0" w:color="auto"/>
        <w:right w:val="none" w:sz="0" w:space="0" w:color="auto"/>
      </w:divBdr>
    </w:div>
    <w:div w:id="1869025629">
      <w:bodyDiv w:val="1"/>
      <w:marLeft w:val="0"/>
      <w:marRight w:val="0"/>
      <w:marTop w:val="0"/>
      <w:marBottom w:val="0"/>
      <w:divBdr>
        <w:top w:val="none" w:sz="0" w:space="0" w:color="auto"/>
        <w:left w:val="none" w:sz="0" w:space="0" w:color="auto"/>
        <w:bottom w:val="none" w:sz="0" w:space="0" w:color="auto"/>
        <w:right w:val="none" w:sz="0" w:space="0" w:color="auto"/>
      </w:divBdr>
    </w:div>
    <w:div w:id="2050765380">
      <w:bodyDiv w:val="1"/>
      <w:marLeft w:val="0"/>
      <w:marRight w:val="0"/>
      <w:marTop w:val="0"/>
      <w:marBottom w:val="0"/>
      <w:divBdr>
        <w:top w:val="none" w:sz="0" w:space="0" w:color="auto"/>
        <w:left w:val="none" w:sz="0" w:space="0" w:color="auto"/>
        <w:bottom w:val="none" w:sz="0" w:space="0" w:color="auto"/>
        <w:right w:val="none" w:sz="0" w:space="0" w:color="auto"/>
      </w:divBdr>
    </w:div>
    <w:div w:id="209743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410</Words>
  <Characters>2257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Aurélien BLANCHARD</dc:creator>
  <cp:lastModifiedBy>Elise Barritaud</cp:lastModifiedBy>
  <cp:revision>5</cp:revision>
  <cp:lastPrinted>2019-07-22T09:28:00Z</cp:lastPrinted>
  <dcterms:created xsi:type="dcterms:W3CDTF">2023-07-04T07:50:00Z</dcterms:created>
  <dcterms:modified xsi:type="dcterms:W3CDTF">2025-01-03T15:04:00Z</dcterms:modified>
</cp:coreProperties>
</file>